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F991622" w14:textId="03FDB294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36B89475" w14:textId="62242B4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71B" w14:textId="5654ECC0" w:rsidR="007C56D6" w:rsidRPr="00B938F3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68B4" w14:textId="1B2FF482" w:rsidR="007C56D6" w:rsidRPr="006B2A8F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6D22F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161BAB" w:rsidRPr="00161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2FB">
        <w:rPr>
          <w:rFonts w:ascii="Times New Roman" w:hAnsi="Times New Roman" w:cs="Times New Roman"/>
          <w:color w:val="000000" w:themeColor="text1"/>
          <w:sz w:val="24"/>
          <w:szCs w:val="24"/>
        </w:rPr>
        <w:t>czerw</w:t>
      </w:r>
      <w:r w:rsidR="00FB772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D22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61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D22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Pępowo rozpatrzył </w:t>
      </w:r>
      <w:r w:rsidR="0087562D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</w:t>
      </w:r>
      <w:r w:rsidR="0087562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C90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Ludowy Klub Sportowy „Dąbroczanka” Pępowo, ul. St. Nadstawek 6, 63-830 Pępowo, działający na terenie gminy Pępowo, dotyczący dodatkowego dofinansowania działalności statutowej klubu.</w:t>
      </w:r>
    </w:p>
    <w:p w14:paraId="774846F5" w14:textId="2EA0858D" w:rsidR="002740DA" w:rsidRPr="006B2A8F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§5 </w:t>
      </w:r>
      <w:r w:rsidR="00C90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2.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Uchwały Nr XXXVII/274/2010 Rady Gminy Pępowo z dnia 29 października 2010 roku w sprawie: określenia warunków i tryb finasowania rozwoju sportu przez Gminę Pępowo,</w:t>
      </w:r>
      <w:r w:rsidR="000F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szczególnie uzasadnionych wypadkach możliwe jest składanie wniosków o przyznanie dofinansowania po upływie</w:t>
      </w:r>
      <w:r w:rsidR="009D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terminu ( do dnia 15 października roku poprzedzającego rok budżetowy) lub w trakcie roku budżetowego, wniosek o dofinansowanie: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482"/>
        <w:gridCol w:w="1581"/>
        <w:gridCol w:w="1306"/>
        <w:gridCol w:w="1675"/>
        <w:gridCol w:w="1415"/>
      </w:tblGrid>
      <w:tr w:rsidR="009D27CF" w:rsidRPr="00B938F3" w14:paraId="06B2A971" w14:textId="175D1AA0" w:rsidTr="00F729E0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2"/>
            <w:vAlign w:val="center"/>
          </w:tcPr>
          <w:p w14:paraId="69D31F9A" w14:textId="6FF9D37A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kosztów całkowitych</w:t>
            </w:r>
          </w:p>
        </w:tc>
      </w:tr>
      <w:tr w:rsidR="009D27CF" w:rsidRPr="00B938F3" w14:paraId="7F16B0E0" w14:textId="77777777" w:rsidTr="002740DA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Wnioskowana dotacja</w:t>
            </w:r>
          </w:p>
          <w:p w14:paraId="6763B594" w14:textId="0484CF90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Finansowe środki własne</w:t>
            </w:r>
          </w:p>
          <w:p w14:paraId="7739CA66" w14:textId="65DD857E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9D27CF" w:rsidRPr="00B938F3" w14:paraId="3E3085F1" w14:textId="6370341E" w:rsidTr="002740DA">
        <w:trPr>
          <w:trHeight w:val="861"/>
          <w:jc w:val="center"/>
        </w:trPr>
        <w:tc>
          <w:tcPr>
            <w:tcW w:w="0" w:type="auto"/>
            <w:vAlign w:val="center"/>
          </w:tcPr>
          <w:p w14:paraId="0F1AF6BF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69B8795C" w14:textId="2E2D7DB4" w:rsidR="002740DA" w:rsidRPr="00161BAB" w:rsidRDefault="009D27C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514ABD1" w14:textId="77777777" w:rsidR="002740DA" w:rsidRPr="00161BAB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42DDBECF" w14:textId="628FD875" w:rsidR="002740DA" w:rsidRPr="00161BAB" w:rsidRDefault="00BF043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12 500</w:t>
            </w:r>
          </w:p>
        </w:tc>
        <w:tc>
          <w:tcPr>
            <w:tcW w:w="0" w:type="auto"/>
            <w:vAlign w:val="center"/>
          </w:tcPr>
          <w:p w14:paraId="65105241" w14:textId="1FB6E5FA" w:rsidR="002740DA" w:rsidRPr="00161BAB" w:rsidRDefault="00BF043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740DA" w:rsidRPr="00161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628C4AE6" w14:textId="76A83BE3" w:rsidR="002740DA" w:rsidRPr="00161BAB" w:rsidRDefault="00BF043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</w:t>
            </w:r>
          </w:p>
        </w:tc>
      </w:tr>
    </w:tbl>
    <w:p w14:paraId="5B598F4E" w14:textId="77777777" w:rsidR="002740DA" w:rsidRPr="00B938F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319F7" w14:textId="1D9A4482" w:rsidR="002740DA" w:rsidRPr="00134237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>Przy rozpatrzeniu wniosk</w:t>
      </w:r>
      <w:r w:rsidR="009D27CF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realizację przedsięwzięcia uwzględniono w szczególności terminowość rozliczeń z poprzednich zadań jak również prawidłowość rozliczenia w oparciu o zawarte umowy.</w:t>
      </w:r>
      <w:r w:rsidR="00E57400" w:rsidRPr="00134237">
        <w:rPr>
          <w:rFonts w:ascii="Times New Roman" w:hAnsi="Times New Roman" w:cs="Times New Roman"/>
        </w:rPr>
        <w:t xml:space="preserve"> </w:t>
      </w:r>
      <w:r w:rsidR="00E57400" w:rsidRPr="00134237">
        <w:rPr>
          <w:rFonts w:ascii="Times New Roman" w:hAnsi="Times New Roman" w:cs="Times New Roman"/>
          <w:sz w:val="24"/>
          <w:szCs w:val="24"/>
        </w:rPr>
        <w:t xml:space="preserve">Dotacja </w:t>
      </w:r>
      <w:r w:rsidR="00134237" w:rsidRPr="00134237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E57400" w:rsidRPr="00134237">
        <w:rPr>
          <w:rFonts w:ascii="Times New Roman" w:hAnsi="Times New Roman" w:cs="Times New Roman"/>
          <w:sz w:val="24"/>
          <w:szCs w:val="24"/>
        </w:rPr>
        <w:t>wpływa na warunk</w:t>
      </w:r>
      <w:r w:rsidR="00134237" w:rsidRPr="00134237">
        <w:rPr>
          <w:rFonts w:ascii="Times New Roman" w:hAnsi="Times New Roman" w:cs="Times New Roman"/>
          <w:sz w:val="24"/>
          <w:szCs w:val="24"/>
        </w:rPr>
        <w:t xml:space="preserve">i </w:t>
      </w:r>
      <w:r w:rsidR="00E57400" w:rsidRPr="00134237">
        <w:rPr>
          <w:rFonts w:ascii="Times New Roman" w:hAnsi="Times New Roman" w:cs="Times New Roman"/>
          <w:sz w:val="24"/>
          <w:szCs w:val="24"/>
        </w:rPr>
        <w:t xml:space="preserve">uprawiania </w:t>
      </w:r>
      <w:r w:rsidR="00134237" w:rsidRPr="0013423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sportu</w:t>
      </w:r>
      <w:r w:rsidR="00E57400" w:rsidRPr="00134237">
        <w:rPr>
          <w:rFonts w:ascii="Times New Roman" w:hAnsi="Times New Roman" w:cs="Times New Roman"/>
          <w:sz w:val="24"/>
          <w:szCs w:val="24"/>
        </w:rPr>
        <w:t xml:space="preserve"> przez członków klubu sportowego</w:t>
      </w:r>
      <w:r w:rsidR="00134237" w:rsidRPr="00134237">
        <w:rPr>
          <w:rFonts w:ascii="Times New Roman" w:hAnsi="Times New Roman" w:cs="Times New Roman"/>
        </w:rPr>
        <w:t>.</w:t>
      </w:r>
      <w:r w:rsidR="00161BAB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Wzięto też pod uwagę zwiększ</w:t>
      </w:r>
      <w:r w:rsidR="008610B5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>one koszty transportu grup młodzieżowych</w:t>
      </w:r>
      <w:r w:rsidR="00F93C80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0B5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seniorów na mecze i turnieje w sezonie 202</w:t>
      </w:r>
      <w:r w:rsidR="00BF043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10B5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F04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610B5" w:rsidRPr="00134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8B563A" w14:textId="4CD6F36A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D0BBB7" w14:textId="77777777" w:rsidR="00134237" w:rsidRDefault="00134237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B2566" w14:textId="77777777" w:rsidR="00134237" w:rsidRDefault="00134237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1A3EB" w14:textId="77777777" w:rsidR="00134237" w:rsidRDefault="00134237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28C93" w14:textId="77777777" w:rsidR="00134237" w:rsidRDefault="00134237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4FFF9" w14:textId="10FA386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Oceniając wykonanie przedsięwzięć wnioskujących podmiot o dofinansowanie w okresie poprzednim w zakresie: rzetelność, terminowość i rozliczenia otrzymanych środków oferty oceniono:</w:t>
      </w:r>
    </w:p>
    <w:p w14:paraId="5D34F95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83"/>
        <w:gridCol w:w="1759"/>
        <w:gridCol w:w="2512"/>
        <w:gridCol w:w="1904"/>
      </w:tblGrid>
      <w:tr w:rsidR="00F93C80" w:rsidRPr="00B938F3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Rozliczenie otrzymanych środków</w:t>
            </w:r>
          </w:p>
        </w:tc>
      </w:tr>
      <w:tr w:rsidR="00F93C80" w:rsidRPr="00B938F3" w14:paraId="26AFBDF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30784582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57DFADA" w14:textId="4CCA5A75" w:rsidR="00AF476E" w:rsidRPr="00B938F3" w:rsidRDefault="00F93C80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1D0D41E8" w14:textId="0FFAE9B6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F476E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ziałalność klubu prowadzona prawidłowo, rzetelnie</w:t>
            </w:r>
          </w:p>
        </w:tc>
        <w:tc>
          <w:tcPr>
            <w:tcW w:w="0" w:type="auto"/>
            <w:vAlign w:val="center"/>
          </w:tcPr>
          <w:p w14:paraId="21B5E2C7" w14:textId="2E145943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Sprawozdanie </w:t>
            </w:r>
            <w:r w:rsidR="00F93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częściowe oraz końcowe z realizacji zadania złożone poprawnie oraz w wymaganym terminie zgodnie z umową.</w:t>
            </w:r>
          </w:p>
        </w:tc>
        <w:tc>
          <w:tcPr>
            <w:tcW w:w="0" w:type="auto"/>
            <w:vAlign w:val="center"/>
          </w:tcPr>
          <w:p w14:paraId="59C99D98" w14:textId="6C818B7D" w:rsidR="00AF476E" w:rsidRPr="00B938F3" w:rsidRDefault="00F93C80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 wydatkowana zgodnie z umową.</w:t>
            </w:r>
          </w:p>
        </w:tc>
      </w:tr>
    </w:tbl>
    <w:p w14:paraId="5C4AD0E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8965DA" w14:textId="123B562C" w:rsidR="003943EF" w:rsidRDefault="00F90951" w:rsidP="003943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C80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 uwzględniają</w:t>
      </w:r>
      <w:r w:rsidR="008610B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610B5" w:rsidRPr="00861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zwiększone koszty transportu grup młodzieżowych  i seniorów na mecze i turnieje w sezonie 202</w:t>
      </w:r>
      <w:r w:rsidR="00BF043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10B5" w:rsidRPr="008610B5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F04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610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0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3EF">
        <w:rPr>
          <w:rFonts w:ascii="Times New Roman" w:hAnsi="Times New Roman" w:cs="Times New Roman"/>
          <w:color w:val="000000" w:themeColor="text1"/>
          <w:sz w:val="24"/>
          <w:szCs w:val="24"/>
        </w:rPr>
        <w:t>wysokość planowanych dochodów, kalkulację kosztów w odniesieniu do zakresu rzeczowego i celu oraz ocenę wykonania przedsięwzięcia w okresie poprzednim</w:t>
      </w:r>
      <w:r w:rsidR="008610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przyznaje dofinansowanie działalności statutowej klubu sportowego w zakresie piłki nożnej</w:t>
      </w:r>
      <w:r w:rsidR="00FC5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7F124A" w14:textId="6698D4F2" w:rsidR="003943EF" w:rsidRPr="00FC5AB4" w:rsidRDefault="003943EF" w:rsidP="003943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702"/>
        <w:gridCol w:w="2380"/>
        <w:gridCol w:w="2277"/>
      </w:tblGrid>
      <w:tr w:rsidR="00FC5AB4" w:rsidRPr="00B938F3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Pr="006B2A8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FC5AB4" w:rsidRPr="00B938F3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F2208AA" w14:textId="7878A6DE" w:rsidR="002C351C" w:rsidRPr="00B938F3" w:rsidRDefault="00FC5AB4" w:rsidP="00E400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Ludowy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Klub Sportowy” 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66DEA684" w:rsidR="002C351C" w:rsidRPr="00CA416F" w:rsidRDefault="00BF0430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FC5AB4" w:rsidRPr="00B938F3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Pr="00CA416F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52616B39" w:rsidR="002C351C" w:rsidRPr="00CA416F" w:rsidRDefault="00BF0430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416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382FA59C" w14:textId="77777777" w:rsidR="002C351C" w:rsidRPr="00B938F3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B05EB4" w14:textId="0CE48F1C" w:rsidR="007E3CE0" w:rsidRDefault="007E3CE0" w:rsidP="002D1E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05E4AF3" w14:textId="78205107" w:rsidR="00E6365E" w:rsidRDefault="00E6365E" w:rsidP="00E6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Wójt Gminy Pępowo</w:t>
      </w:r>
    </w:p>
    <w:p w14:paraId="2C6E1CE7" w14:textId="77777777" w:rsidR="00E6365E" w:rsidRDefault="00E6365E" w:rsidP="00E6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4544F2D5" w14:textId="77777777" w:rsidR="00F90951" w:rsidRPr="00B938F3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951" w:rsidRPr="00B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0F5332"/>
    <w:rsid w:val="00130BA2"/>
    <w:rsid w:val="00134237"/>
    <w:rsid w:val="001465BA"/>
    <w:rsid w:val="00161BAB"/>
    <w:rsid w:val="002740DA"/>
    <w:rsid w:val="002C351C"/>
    <w:rsid w:val="002D1E4F"/>
    <w:rsid w:val="003943EF"/>
    <w:rsid w:val="00403659"/>
    <w:rsid w:val="004D0E7F"/>
    <w:rsid w:val="00680509"/>
    <w:rsid w:val="006B2A8F"/>
    <w:rsid w:val="006D22FB"/>
    <w:rsid w:val="007C56D6"/>
    <w:rsid w:val="007E3CE0"/>
    <w:rsid w:val="00846249"/>
    <w:rsid w:val="008610B5"/>
    <w:rsid w:val="0087562D"/>
    <w:rsid w:val="0096118B"/>
    <w:rsid w:val="009D27CF"/>
    <w:rsid w:val="00AF476E"/>
    <w:rsid w:val="00B81714"/>
    <w:rsid w:val="00B938F3"/>
    <w:rsid w:val="00BF0430"/>
    <w:rsid w:val="00C901C2"/>
    <w:rsid w:val="00CA416F"/>
    <w:rsid w:val="00D155F5"/>
    <w:rsid w:val="00E40086"/>
    <w:rsid w:val="00E57400"/>
    <w:rsid w:val="00E6365E"/>
    <w:rsid w:val="00F13CBE"/>
    <w:rsid w:val="00F500E8"/>
    <w:rsid w:val="00F559DE"/>
    <w:rsid w:val="00F729E0"/>
    <w:rsid w:val="00F90951"/>
    <w:rsid w:val="00F93C80"/>
    <w:rsid w:val="00FB7726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57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4</cp:revision>
  <cp:lastPrinted>2025-06-27T11:05:00Z</cp:lastPrinted>
  <dcterms:created xsi:type="dcterms:W3CDTF">2025-06-23T09:13:00Z</dcterms:created>
  <dcterms:modified xsi:type="dcterms:W3CDTF">2025-06-27T11:57:00Z</dcterms:modified>
</cp:coreProperties>
</file>